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051A" w:rsidRDefault="006F051A" w:rsidP="006F051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F051A" w:rsidRDefault="006F051A" w:rsidP="006F051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F051A" w:rsidRDefault="006F051A" w:rsidP="006F051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C45441" w:rsidRDefault="006F051A" w:rsidP="006F051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 October 2024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6F051A" w:rsidRDefault="006F051A" w:rsidP="006F051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F051A" w:rsidRDefault="006F051A" w:rsidP="006F051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F051A" w:rsidRDefault="006F051A" w:rsidP="006F051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C45441" w:rsidRDefault="006F051A" w:rsidP="006F051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 October 2024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6F051A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12 Irregular Migrants (Along with 8 Children) Were Rescued and 1 Migrant Smuggling Suspect Was Apprehended Off the Coast of </w:t>
      </w:r>
      <w:r w:rsidR="00421DA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C45441" w:rsidRDefault="00C45441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21DAB" w:rsidRPr="00A73E99" w:rsidRDefault="006F051A" w:rsidP="00F97F7D">
      <w:pPr>
        <w:shd w:val="clear" w:color="auto" w:fill="FFFFFF"/>
        <w:tabs>
          <w:tab w:val="left" w:pos="7371"/>
        </w:tabs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Datça </w:t>
      </w:r>
      <w:r>
        <w:rPr>
          <w:rFonts w:ascii="Arial" w:hAnsi="Arial" w:cs="Arial"/>
          <w:sz w:val="22"/>
          <w:szCs w:val="22"/>
        </w:rPr>
        <w:t>district, and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children)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on the inflatable boat </w:t>
      </w:r>
      <w:r w:rsidR="0067722B">
        <w:rPr>
          <w:rFonts w:ascii="Arial" w:hAnsi="Arial" w:cs="Arial"/>
          <w:sz w:val="22"/>
          <w:szCs w:val="22"/>
        </w:rPr>
        <w:t xml:space="preserve">with fiber hull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that was pushed back into Turkish territorial waters by Greek assets, were rescued </w:t>
      </w:r>
      <w:r>
        <w:rPr>
          <w:rFonts w:ascii="Arial" w:hAnsi="Arial" w:cs="Arial"/>
          <w:sz w:val="22"/>
          <w:szCs w:val="22"/>
        </w:rPr>
        <w:t xml:space="preserve">and 1 migrant smuggling suspect was apprehended </w:t>
      </w:r>
      <w:r>
        <w:rPr>
          <w:rFonts w:ascii="Arial" w:hAnsi="Arial" w:cs="Arial"/>
          <w:sz w:val="22"/>
          <w:szCs w:val="22"/>
        </w:rPr>
        <w:t xml:space="preserve">by the dispatched TUR CG </w:t>
      </w:r>
      <w:r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(TCSG-3</w:t>
      </w:r>
      <w:r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and TUR CG Boat (KB-112)</w:t>
      </w:r>
      <w:r>
        <w:rPr>
          <w:rFonts w:ascii="Arial" w:hAnsi="Arial" w:cs="Arial"/>
          <w:sz w:val="22"/>
        </w:rPr>
        <w:t>.</w:t>
      </w:r>
    </w:p>
    <w:p w:rsidR="00B73E6E" w:rsidRDefault="00B73E6E" w:rsidP="00421DAB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742AB0" w:rsidP="00B73E6E">
      <w:pPr>
        <w:rPr>
          <w:rFonts w:ascii="Arial" w:hAnsi="Arial" w:cs="Arial"/>
          <w:sz w:val="22"/>
        </w:rPr>
      </w:pPr>
      <w:r w:rsidRPr="00742AB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13BBF59C" wp14:editId="2CCA21AA">
            <wp:simplePos x="0" y="0"/>
            <wp:positionH relativeFrom="page">
              <wp:align>center</wp:align>
            </wp:positionH>
            <wp:positionV relativeFrom="paragraph">
              <wp:posOffset>13335</wp:posOffset>
            </wp:positionV>
            <wp:extent cx="4203700" cy="4434205"/>
            <wp:effectExtent l="0" t="0" r="6350" b="4445"/>
            <wp:wrapTight wrapText="bothSides">
              <wp:wrapPolygon edited="0">
                <wp:start x="0" y="0"/>
                <wp:lineTo x="0" y="21529"/>
                <wp:lineTo x="21535" y="21529"/>
                <wp:lineTo x="21535" y="0"/>
                <wp:lineTo x="0" y="0"/>
              </wp:wrapPolygon>
            </wp:wrapTight>
            <wp:docPr id="1" name="Resim 1" descr="E:\01-EKİM GÖRÜNTÜLER\20 Ekim\İSAY\21eki24datça20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20 Ekim\İSAY\21eki24datça20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443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22B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51A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0000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AA74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541FC-735C-419E-BAEB-3FDEDCF35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990</cp:revision>
  <cp:lastPrinted>2024-08-14T11:30:00Z</cp:lastPrinted>
  <dcterms:created xsi:type="dcterms:W3CDTF">2022-08-27T13:58:00Z</dcterms:created>
  <dcterms:modified xsi:type="dcterms:W3CDTF">2024-10-21T05:16:00Z</dcterms:modified>
</cp:coreProperties>
</file>